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5</w:t>
      </w:r>
    </w:p>
    <w:p>
      <w:pPr>
        <w:spacing w:line="560" w:lineRule="exact"/>
        <w:ind w:right="28"/>
        <w:jc w:val="center"/>
        <w:rPr>
          <w:rFonts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省级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</w:rPr>
        <w:t>劳动教育</w:t>
      </w:r>
      <w:r>
        <w:rPr>
          <w:rFonts w:ascii="Times New Roman" w:hAnsi="Times New Roman" w:eastAsia="方正小标宋简体" w:cs="Times New Roman"/>
          <w:color w:val="auto"/>
          <w:kern w:val="0"/>
          <w:sz w:val="44"/>
          <w:szCs w:val="44"/>
        </w:rPr>
        <w:t>一流本科</w:t>
      </w: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课程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（教学团队）</w:t>
      </w:r>
    </w:p>
    <w:p>
      <w:pPr>
        <w:spacing w:line="560" w:lineRule="exact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申报书</w:t>
      </w:r>
    </w:p>
    <w:p>
      <w:pPr>
        <w:spacing w:line="240" w:lineRule="exact"/>
        <w:ind w:right="28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56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（202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</w:rPr>
        <w:t>2</w:t>
      </w: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年）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申报类型： </w:t>
      </w:r>
    </w:p>
    <w:p>
      <w:pPr>
        <w:spacing w:line="600" w:lineRule="exact"/>
        <w:ind w:right="28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推荐单位：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2022年</w:t>
      </w:r>
      <w:r>
        <w:rPr>
          <w:rFonts w:hint="eastAsia" w:ascii="Times New Roman" w:hAnsi="Times New Roman" w:eastAsia="黑体" w:cs="Times New Roman"/>
          <w:sz w:val="32"/>
          <w:szCs w:val="32"/>
        </w:rPr>
        <w:t>5</w:t>
      </w:r>
      <w:r>
        <w:rPr>
          <w:rFonts w:ascii="Times New Roman" w:hAnsi="Times New Roman" w:eastAsia="黑体" w:cs="Times New Roman"/>
          <w:sz w:val="32"/>
          <w:szCs w:val="32"/>
        </w:rPr>
        <w:t>月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专业类代码指《普通高等学校本科专业目录（2020）》中的代码。没有对应学科专业的课程，填写“0000”。</w:t>
      </w:r>
    </w:p>
    <w:p>
      <w:pPr>
        <w:pStyle w:val="10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0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0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0"/>
        <w:widowControl/>
        <w:ind w:left="0"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</w:t>
      </w:r>
      <w:r>
        <w:rPr>
          <w:rFonts w:hint="eastAsia" w:ascii="Times New Roman" w:hAnsi="Times New Roman" w:eastAsia="楷体" w:cs="Times New Roman"/>
          <w:b/>
          <w:sz w:val="24"/>
        </w:rPr>
        <w:t>一</w:t>
      </w:r>
      <w:r>
        <w:rPr>
          <w:rFonts w:ascii="Times New Roman" w:hAnsi="Times New Roman" w:eastAsia="楷体" w:cs="Times New Roman"/>
          <w:b/>
          <w:sz w:val="24"/>
        </w:rPr>
        <w:t>）线下一流课程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</w:t>
      </w:r>
      <w:r>
        <w:rPr>
          <w:rFonts w:hint="eastAsia" w:ascii="Times New Roman" w:hAnsi="Times New Roman" w:eastAsia="楷体" w:cs="Times New Roman"/>
          <w:b/>
          <w:bCs/>
          <w:sz w:val="24"/>
        </w:rPr>
        <w:t>二</w:t>
      </w:r>
      <w:r>
        <w:rPr>
          <w:rFonts w:ascii="Times New Roman" w:hAnsi="Times New Roman" w:eastAsia="楷体" w:cs="Times New Roman"/>
          <w:b/>
          <w:bCs/>
          <w:sz w:val="24"/>
        </w:rPr>
        <w:t>）线上线下混合式一流课程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○国家线上一流课程或及名称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</w:t>
      </w:r>
      <w:r>
        <w:rPr>
          <w:rFonts w:hint="eastAsia" w:ascii="Times New Roman" w:hAnsi="Times New Roman" w:eastAsia="楷体" w:cs="Times New Roman"/>
          <w:b/>
          <w:bCs/>
          <w:sz w:val="24"/>
        </w:rPr>
        <w:t>三</w:t>
      </w:r>
      <w:r>
        <w:rPr>
          <w:rFonts w:ascii="Times New Roman" w:hAnsi="Times New Roman" w:eastAsia="楷体" w:cs="Times New Roman"/>
          <w:b/>
          <w:bCs/>
          <w:sz w:val="24"/>
        </w:rPr>
        <w:t>）社会实践一流课程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</w:t>
      </w:r>
      <w:r>
        <w:rPr>
          <w:rFonts w:hint="eastAsia" w:ascii="Times New Roman" w:hAnsi="Times New Roman" w:eastAsia="黑体" w:cs="Times New Roman"/>
          <w:color w:val="auto"/>
          <w:sz w:val="24"/>
        </w:rPr>
        <w:t>（含马克思主义劳动观教育）</w:t>
      </w:r>
      <w:r>
        <w:rPr>
          <w:rFonts w:ascii="Times New Roman" w:hAnsi="Times New Roman" w:eastAsia="黑体" w:cs="Times New Roman"/>
          <w:color w:val="auto"/>
          <w:sz w:val="24"/>
        </w:rPr>
        <w:t>实施情况（300字以内）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（本课程蕴含的育人元素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尤其马克思主义劳动观教育元素，及其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color w:val="auto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</w:t>
      </w:r>
      <w:r>
        <w:rPr>
          <w:rFonts w:ascii="Times New Roman" w:hAnsi="Times New Roman" w:eastAsia="黑体"/>
          <w:color w:val="auto"/>
          <w:sz w:val="24"/>
          <w:szCs w:val="24"/>
        </w:rPr>
        <w:t>程</w:t>
      </w:r>
      <w:r>
        <w:rPr>
          <w:rFonts w:hint="eastAsia" w:ascii="Times New Roman" w:hAnsi="Times New Roman" w:eastAsia="黑体"/>
          <w:color w:val="auto"/>
          <w:sz w:val="24"/>
          <w:szCs w:val="24"/>
        </w:rPr>
        <w:t>劳动教育</w:t>
      </w:r>
      <w:r>
        <w:rPr>
          <w:rFonts w:ascii="Times New Roman" w:hAnsi="Times New Roman" w:eastAsia="黑体"/>
          <w:color w:val="auto"/>
          <w:sz w:val="24"/>
          <w:szCs w:val="24"/>
        </w:rPr>
        <w:t>特色与创新（</w:t>
      </w:r>
      <w:r>
        <w:rPr>
          <w:rFonts w:hint="eastAsia" w:ascii="Times New Roman" w:hAnsi="Times New Roman" w:eastAsia="黑体"/>
          <w:color w:val="auto"/>
          <w:sz w:val="24"/>
          <w:szCs w:val="24"/>
        </w:rPr>
        <w:t>500</w:t>
      </w:r>
      <w:r>
        <w:rPr>
          <w:rFonts w:ascii="Times New Roman" w:hAnsi="Times New Roman" w:eastAsia="黑体"/>
          <w:color w:val="auto"/>
          <w:sz w:val="24"/>
          <w:szCs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（概述本课程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在劳动教育方面的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八、附件材料清单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5" w:hRule="atLeast"/>
        </w:trPr>
        <w:tc>
          <w:tcPr>
            <w:tcW w:w="8522" w:type="dxa"/>
          </w:tcPr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3分钟。]</w:t>
            </w:r>
          </w:p>
          <w:p>
            <w:pPr>
              <w:pStyle w:val="10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pStyle w:val="10"/>
              <w:adjustRightInd w:val="0"/>
              <w:snapToGrid w:val="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最近一学期的课程教案（选择性提供）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（课程负责人签字。）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1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pStyle w:val="10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Times New Roman" w:hAnsi="Times New Roman" w:eastAsia="仿宋_GB2312" w:cs="Times New Roman"/>
                <w:b/>
                <w:bCs/>
                <w:w w:val="95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十、学校教指委或学术委员会课程评价意见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1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十一、学校审查意见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0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10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10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10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学校党委（盖章）</w:t>
            </w:r>
          </w:p>
          <w:p>
            <w:pPr>
              <w:pStyle w:val="10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十二、申报学校承诺意见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该课程如果被认定为“省级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劳动教育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一流本</w:t>
            </w:r>
            <w:r>
              <w:rPr>
                <w:rFonts w:ascii="Times New Roman" w:hAnsi="Times New Roman" w:eastAsia="仿宋_GB2312" w:cs="Times New Roman"/>
                <w:sz w:val="24"/>
              </w:rPr>
              <w:t>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MDQ2ZDQ3OWQzY2JiOTEwNGI0MWIwMzEzZWY3N2IifQ=="/>
  </w:docVars>
  <w:rsids>
    <w:rsidRoot w:val="06554EFE"/>
    <w:rsid w:val="06554EFE"/>
    <w:rsid w:val="0FC91996"/>
    <w:rsid w:val="117537D1"/>
    <w:rsid w:val="13D9149E"/>
    <w:rsid w:val="15A74F7A"/>
    <w:rsid w:val="23CE0753"/>
    <w:rsid w:val="25A92729"/>
    <w:rsid w:val="27FB5DC7"/>
    <w:rsid w:val="2CF06BD6"/>
    <w:rsid w:val="2D9A3080"/>
    <w:rsid w:val="2E423150"/>
    <w:rsid w:val="30D708E9"/>
    <w:rsid w:val="315E336D"/>
    <w:rsid w:val="39935DCE"/>
    <w:rsid w:val="3A9C3597"/>
    <w:rsid w:val="3FC4593E"/>
    <w:rsid w:val="40693386"/>
    <w:rsid w:val="425619A9"/>
    <w:rsid w:val="46163C45"/>
    <w:rsid w:val="56B647F2"/>
    <w:rsid w:val="61F91E34"/>
    <w:rsid w:val="63CF64E4"/>
    <w:rsid w:val="6480555E"/>
    <w:rsid w:val="683E4AC5"/>
    <w:rsid w:val="6C056EA8"/>
    <w:rsid w:val="6C11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Calibri" w:hAnsi="Calibri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100" w:beforeLines="100" w:line="360" w:lineRule="auto"/>
      <w:ind w:firstLine="0" w:firstLineChars="0"/>
      <w:outlineLvl w:val="1"/>
    </w:pPr>
    <w:rPr>
      <w:rFonts w:ascii="等线 Light" w:hAnsi="等线 Light" w:eastAsia="黑体" w:cs="Times New Roman"/>
      <w:bCs/>
      <w:szCs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line="360" w:lineRule="auto"/>
      <w:ind w:left="0" w:firstLine="0" w:firstLineChars="0"/>
      <w:jc w:val="left"/>
      <w:outlineLvl w:val="2"/>
    </w:pPr>
    <w:rPr>
      <w:rFonts w:ascii="仿宋_GB2312" w:hAnsi="仿宋_GB2312" w:cs="Times New Roman"/>
      <w:b/>
      <w:bCs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2"/>
    <w:qFormat/>
    <w:uiPriority w:val="9"/>
    <w:rPr>
      <w:rFonts w:ascii="Calibri" w:hAnsi="Calibri" w:eastAsia="仿宋_GB2312" w:cs="Times New Roman"/>
      <w:b/>
      <w:bCs/>
      <w:kern w:val="44"/>
      <w:sz w:val="32"/>
      <w:szCs w:val="44"/>
    </w:rPr>
  </w:style>
  <w:style w:type="character" w:customStyle="1" w:styleId="8">
    <w:name w:val="标题 2 字符"/>
    <w:link w:val="3"/>
    <w:qFormat/>
    <w:uiPriority w:val="9"/>
    <w:rPr>
      <w:rFonts w:ascii="等线 Light" w:hAnsi="等线 Light" w:eastAsia="黑体" w:cs="Times New Roman"/>
      <w:bCs/>
      <w:sz w:val="32"/>
      <w:szCs w:val="32"/>
    </w:rPr>
  </w:style>
  <w:style w:type="character" w:customStyle="1" w:styleId="9">
    <w:name w:val="标题 3 字符"/>
    <w:link w:val="4"/>
    <w:qFormat/>
    <w:uiPriority w:val="9"/>
    <w:rPr>
      <w:rFonts w:ascii="仿宋_GB2312" w:hAnsi="仿宋_GB2312" w:eastAsia="仿宋" w:cs="Times New Roman"/>
      <w:b/>
      <w:bCs/>
      <w:sz w:val="30"/>
      <w:szCs w:val="30"/>
    </w:rPr>
  </w:style>
  <w:style w:type="paragraph" w:customStyle="1" w:styleId="10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2022-06-08T05:31:00Z</dcterms:created>
  <dc:creator>沃崇娜 </dc:creator>
  <cp:lastModifiedBy>沃崇娜 </cp:lastModifiedBy>
  <dcterms:modified xsi:type="dcterms:W3CDTF">2022-06-08T05:33:06Z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02BB017871E54434A7CAFEFFC3BB9BD6</vt:lpwstr>
  </property>
</Properties>
</file>