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093B3">
      <w:pPr>
        <w:adjustRightInd w:val="0"/>
        <w:snapToGrid w:val="0"/>
        <w:spacing w:line="576" w:lineRule="exact"/>
        <w:jc w:val="center"/>
        <w:rPr>
          <w:rFonts w:ascii="仿宋" w:hAnsi="仿宋" w:eastAsia="仿宋"/>
          <w:b/>
          <w:sz w:val="32"/>
          <w:szCs w:val="32"/>
          <w:lang w:eastAsia="zh-Hans"/>
        </w:rPr>
      </w:pPr>
      <w:r>
        <w:rPr>
          <w:rFonts w:hint="eastAsia" w:ascii="仿宋" w:hAnsi="仿宋" w:eastAsia="仿宋"/>
          <w:b/>
          <w:sz w:val="32"/>
          <w:szCs w:val="32"/>
        </w:rPr>
        <w:t>浙江工业大学</w:t>
      </w:r>
      <w:r>
        <w:rPr>
          <w:rFonts w:hint="eastAsia" w:ascii="仿宋" w:hAnsi="仿宋" w:eastAsia="仿宋"/>
          <w:b/>
          <w:sz w:val="32"/>
          <w:szCs w:val="32"/>
          <w:lang w:val="en-US" w:eastAsia="zh-CN"/>
        </w:rPr>
        <w:t>第三</w:t>
      </w:r>
      <w:r>
        <w:rPr>
          <w:rFonts w:hint="eastAsia" w:ascii="仿宋" w:hAnsi="仿宋" w:eastAsia="仿宋"/>
          <w:b/>
          <w:sz w:val="32"/>
          <w:szCs w:val="32"/>
        </w:rPr>
        <w:t>届</w:t>
      </w:r>
      <w:r>
        <w:rPr>
          <w:rFonts w:hint="eastAsia" w:ascii="仿宋" w:hAnsi="仿宋" w:eastAsia="仿宋"/>
          <w:b/>
          <w:sz w:val="32"/>
          <w:szCs w:val="32"/>
          <w:lang w:eastAsia="zh-Hans"/>
        </w:rPr>
        <w:t>学术新星</w:t>
      </w:r>
      <w:r>
        <w:rPr>
          <w:rFonts w:hint="eastAsia" w:ascii="仿宋" w:hAnsi="仿宋" w:eastAsia="仿宋"/>
          <w:b/>
          <w:sz w:val="32"/>
          <w:szCs w:val="32"/>
        </w:rPr>
        <w:t>评选举荐书</w:t>
      </w:r>
    </w:p>
    <w:p w14:paraId="458FDE27">
      <w:pPr>
        <w:adjustRightInd w:val="0"/>
        <w:snapToGrid w:val="0"/>
        <w:spacing w:line="576" w:lineRule="exact"/>
        <w:jc w:val="center"/>
        <w:rPr>
          <w:rFonts w:ascii="仿宋" w:hAnsi="仿宋" w:eastAsia="仿宋"/>
          <w:b/>
          <w:sz w:val="32"/>
          <w:szCs w:val="32"/>
        </w:rPr>
      </w:pPr>
      <w:r>
        <w:rPr>
          <w:rFonts w:hint="eastAsia" w:ascii="仿宋" w:hAnsi="仿宋" w:eastAsia="仿宋"/>
          <w:b/>
          <w:sz w:val="32"/>
          <w:szCs w:val="32"/>
          <w:lang w:eastAsia="zh-Hans"/>
        </w:rPr>
        <w:t>（</w:t>
      </w:r>
      <w:r>
        <w:rPr>
          <w:rFonts w:hint="eastAsia" w:ascii="仿宋" w:hAnsi="仿宋" w:eastAsia="仿宋"/>
          <w:b/>
          <w:sz w:val="32"/>
          <w:szCs w:val="32"/>
        </w:rPr>
        <w:t>202</w:t>
      </w:r>
      <w:r>
        <w:rPr>
          <w:rFonts w:hint="eastAsia" w:ascii="仿宋" w:hAnsi="仿宋" w:eastAsia="仿宋"/>
          <w:b/>
          <w:sz w:val="32"/>
          <w:szCs w:val="32"/>
          <w:lang w:val="en-US" w:eastAsia="zh-CN"/>
        </w:rPr>
        <w:t>5</w:t>
      </w:r>
      <w:r>
        <w:rPr>
          <w:rFonts w:hint="eastAsia" w:ascii="仿宋" w:hAnsi="仿宋" w:eastAsia="仿宋"/>
          <w:b/>
          <w:sz w:val="32"/>
          <w:szCs w:val="32"/>
          <w:lang w:eastAsia="zh-Hans"/>
        </w:rPr>
        <w:t>年）</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710"/>
        <w:gridCol w:w="3108"/>
        <w:gridCol w:w="1841"/>
        <w:gridCol w:w="2401"/>
      </w:tblGrid>
      <w:tr w14:paraId="1D7D8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1" w:hRule="atLeast"/>
          <w:jc w:val="center"/>
        </w:trPr>
        <w:tc>
          <w:tcPr>
            <w:tcW w:w="5000" w:type="pct"/>
            <w:gridSpan w:val="4"/>
          </w:tcPr>
          <w:p w14:paraId="3F1AE3C5">
            <w:pPr>
              <w:adjustRightInd w:val="0"/>
              <w:snapToGrid w:val="0"/>
              <w:spacing w:line="576" w:lineRule="exact"/>
              <w:ind w:firstLine="276" w:firstLineChars="100"/>
              <w:jc w:val="left"/>
              <w:rPr>
                <w:rFonts w:ascii="仿宋" w:hAnsi="仿宋" w:eastAsia="仿宋"/>
                <w:sz w:val="28"/>
              </w:rPr>
            </w:pPr>
            <w:r>
              <w:rPr>
                <w:rFonts w:hint="eastAsia" w:ascii="仿宋" w:hAnsi="仿宋" w:eastAsia="仿宋"/>
                <w:b/>
                <w:bCs/>
                <w:sz w:val="28"/>
                <w:lang w:val="en-US" w:eastAsia="zh-CN"/>
              </w:rPr>
              <w:t>举荐基本信息</w:t>
            </w:r>
          </w:p>
        </w:tc>
      </w:tr>
      <w:tr w14:paraId="26ED2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44" w:type="pct"/>
          </w:tcPr>
          <w:p w14:paraId="02902B57">
            <w:pPr>
              <w:adjustRightInd w:val="0"/>
              <w:snapToGrid w:val="0"/>
              <w:spacing w:line="576" w:lineRule="exact"/>
              <w:jc w:val="center"/>
              <w:rPr>
                <w:rFonts w:hint="eastAsia" w:ascii="仿宋" w:hAnsi="仿宋" w:eastAsia="仿宋"/>
                <w:sz w:val="28"/>
                <w:szCs w:val="28"/>
              </w:rPr>
            </w:pPr>
            <w:r>
              <w:rPr>
                <w:rFonts w:hint="eastAsia" w:ascii="仿宋" w:hAnsi="仿宋" w:eastAsia="仿宋"/>
                <w:sz w:val="28"/>
                <w:szCs w:val="28"/>
              </w:rPr>
              <w:t>举荐</w:t>
            </w:r>
            <w:r>
              <w:rPr>
                <w:rFonts w:ascii="仿宋" w:hAnsi="仿宋" w:eastAsia="仿宋"/>
                <w:sz w:val="28"/>
                <w:szCs w:val="28"/>
              </w:rPr>
              <w:t>单位</w:t>
            </w:r>
          </w:p>
        </w:tc>
        <w:tc>
          <w:tcPr>
            <w:tcW w:w="1715" w:type="pct"/>
          </w:tcPr>
          <w:p w14:paraId="43081B83">
            <w:pPr>
              <w:adjustRightInd w:val="0"/>
              <w:snapToGrid w:val="0"/>
              <w:spacing w:line="576" w:lineRule="exact"/>
              <w:jc w:val="center"/>
              <w:rPr>
                <w:rFonts w:ascii="仿宋" w:hAnsi="仿宋" w:eastAsia="仿宋"/>
                <w:sz w:val="28"/>
              </w:rPr>
            </w:pPr>
          </w:p>
        </w:tc>
        <w:tc>
          <w:tcPr>
            <w:tcW w:w="1016" w:type="pct"/>
          </w:tcPr>
          <w:p w14:paraId="422190C8">
            <w:pPr>
              <w:adjustRightInd w:val="0"/>
              <w:snapToGrid w:val="0"/>
              <w:spacing w:line="576" w:lineRule="exact"/>
              <w:jc w:val="center"/>
              <w:rPr>
                <w:rFonts w:ascii="仿宋" w:hAnsi="仿宋" w:eastAsia="仿宋"/>
                <w:sz w:val="28"/>
              </w:rPr>
            </w:pPr>
            <w:r>
              <w:rPr>
                <w:rFonts w:hint="eastAsia" w:ascii="仿宋" w:hAnsi="仿宋" w:eastAsia="仿宋"/>
                <w:sz w:val="28"/>
              </w:rPr>
              <w:t>被举荐人</w:t>
            </w:r>
          </w:p>
        </w:tc>
        <w:tc>
          <w:tcPr>
            <w:tcW w:w="1323" w:type="pct"/>
          </w:tcPr>
          <w:p w14:paraId="609BDB3A">
            <w:pPr>
              <w:adjustRightInd w:val="0"/>
              <w:snapToGrid w:val="0"/>
              <w:spacing w:line="576" w:lineRule="exact"/>
              <w:jc w:val="center"/>
              <w:rPr>
                <w:rFonts w:ascii="仿宋" w:hAnsi="仿宋" w:eastAsia="仿宋"/>
                <w:sz w:val="28"/>
              </w:rPr>
            </w:pPr>
          </w:p>
        </w:tc>
      </w:tr>
      <w:tr w14:paraId="0358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1" w:hRule="atLeast"/>
          <w:jc w:val="center"/>
        </w:trPr>
        <w:tc>
          <w:tcPr>
            <w:tcW w:w="944" w:type="pct"/>
          </w:tcPr>
          <w:p w14:paraId="4BA260D6">
            <w:pPr>
              <w:adjustRightInd w:val="0"/>
              <w:snapToGrid w:val="0"/>
              <w:spacing w:line="576" w:lineRule="exact"/>
              <w:jc w:val="center"/>
              <w:rPr>
                <w:rFonts w:hint="eastAsia" w:ascii="仿宋" w:hAnsi="仿宋" w:eastAsia="仿宋"/>
                <w:sz w:val="28"/>
              </w:rPr>
            </w:pPr>
            <w:r>
              <w:rPr>
                <w:rFonts w:ascii="仿宋" w:hAnsi="仿宋" w:eastAsia="仿宋"/>
                <w:sz w:val="28"/>
              </w:rPr>
              <w:t>性别</w:t>
            </w:r>
          </w:p>
        </w:tc>
        <w:tc>
          <w:tcPr>
            <w:tcW w:w="1715" w:type="pct"/>
          </w:tcPr>
          <w:p w14:paraId="15A2C31E">
            <w:pPr>
              <w:adjustRightInd w:val="0"/>
              <w:snapToGrid w:val="0"/>
              <w:spacing w:line="576" w:lineRule="exact"/>
              <w:jc w:val="center"/>
              <w:rPr>
                <w:rFonts w:ascii="仿宋" w:hAnsi="仿宋" w:eastAsia="仿宋"/>
                <w:sz w:val="28"/>
              </w:rPr>
            </w:pPr>
          </w:p>
        </w:tc>
        <w:tc>
          <w:tcPr>
            <w:tcW w:w="1016" w:type="pct"/>
          </w:tcPr>
          <w:p w14:paraId="62AA1ECE">
            <w:pPr>
              <w:adjustRightInd w:val="0"/>
              <w:snapToGrid w:val="0"/>
              <w:spacing w:line="576" w:lineRule="exact"/>
              <w:jc w:val="center"/>
              <w:rPr>
                <w:rFonts w:ascii="仿宋" w:hAnsi="仿宋" w:eastAsia="仿宋"/>
                <w:sz w:val="28"/>
              </w:rPr>
            </w:pPr>
            <w:r>
              <w:rPr>
                <w:rFonts w:hint="eastAsia" w:ascii="仿宋" w:hAnsi="仿宋" w:eastAsia="仿宋"/>
                <w:sz w:val="28"/>
              </w:rPr>
              <w:t>出生</w:t>
            </w:r>
            <w:r>
              <w:rPr>
                <w:rFonts w:hint="eastAsia" w:ascii="仿宋" w:hAnsi="仿宋" w:eastAsia="仿宋"/>
                <w:sz w:val="28"/>
                <w:lang w:val="en-US" w:eastAsia="zh-CN"/>
              </w:rPr>
              <w:t>年月</w:t>
            </w:r>
          </w:p>
        </w:tc>
        <w:tc>
          <w:tcPr>
            <w:tcW w:w="1323" w:type="pct"/>
          </w:tcPr>
          <w:p w14:paraId="60CDDEB3">
            <w:pPr>
              <w:adjustRightInd w:val="0"/>
              <w:snapToGrid w:val="0"/>
              <w:spacing w:line="576" w:lineRule="exact"/>
              <w:jc w:val="center"/>
              <w:rPr>
                <w:rFonts w:ascii="仿宋" w:hAnsi="仿宋" w:eastAsia="仿宋"/>
                <w:sz w:val="28"/>
              </w:rPr>
            </w:pPr>
          </w:p>
        </w:tc>
      </w:tr>
      <w:tr w14:paraId="147BE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1" w:hRule="atLeast"/>
          <w:jc w:val="center"/>
        </w:trPr>
        <w:tc>
          <w:tcPr>
            <w:tcW w:w="944" w:type="pct"/>
          </w:tcPr>
          <w:p w14:paraId="50599CB0">
            <w:pPr>
              <w:adjustRightInd w:val="0"/>
              <w:snapToGrid w:val="0"/>
              <w:spacing w:line="576" w:lineRule="exact"/>
              <w:jc w:val="center"/>
              <w:rPr>
                <w:rFonts w:hint="eastAsia" w:ascii="仿宋" w:hAnsi="仿宋" w:eastAsia="仿宋"/>
                <w:sz w:val="28"/>
              </w:rPr>
            </w:pPr>
            <w:r>
              <w:rPr>
                <w:rFonts w:ascii="仿宋" w:hAnsi="仿宋" w:eastAsia="仿宋"/>
                <w:sz w:val="28"/>
              </w:rPr>
              <w:t>职称</w:t>
            </w:r>
            <w:r>
              <w:rPr>
                <w:rFonts w:hint="eastAsia" w:ascii="仿宋" w:hAnsi="仿宋" w:eastAsia="仿宋"/>
                <w:sz w:val="28"/>
              </w:rPr>
              <w:t>/职务</w:t>
            </w:r>
          </w:p>
        </w:tc>
        <w:tc>
          <w:tcPr>
            <w:tcW w:w="1715" w:type="pct"/>
          </w:tcPr>
          <w:p w14:paraId="3E97DA38">
            <w:pPr>
              <w:adjustRightInd w:val="0"/>
              <w:snapToGrid w:val="0"/>
              <w:spacing w:line="576" w:lineRule="exact"/>
              <w:jc w:val="center"/>
              <w:rPr>
                <w:rFonts w:ascii="仿宋" w:hAnsi="仿宋" w:eastAsia="仿宋"/>
                <w:sz w:val="28"/>
              </w:rPr>
            </w:pPr>
          </w:p>
        </w:tc>
        <w:tc>
          <w:tcPr>
            <w:tcW w:w="1016" w:type="pct"/>
          </w:tcPr>
          <w:p w14:paraId="52A11A0B">
            <w:pPr>
              <w:adjustRightInd w:val="0"/>
              <w:snapToGrid w:val="0"/>
              <w:spacing w:line="576" w:lineRule="exact"/>
              <w:jc w:val="center"/>
              <w:rPr>
                <w:rFonts w:ascii="仿宋" w:hAnsi="仿宋" w:eastAsia="仿宋"/>
                <w:sz w:val="28"/>
              </w:rPr>
            </w:pPr>
            <w:r>
              <w:rPr>
                <w:rFonts w:hint="eastAsia" w:ascii="仿宋" w:hAnsi="仿宋" w:eastAsia="仿宋"/>
                <w:sz w:val="28"/>
                <w:lang w:val="en-US" w:eastAsia="zh-CN"/>
              </w:rPr>
              <w:t>手机号码</w:t>
            </w:r>
          </w:p>
        </w:tc>
        <w:tc>
          <w:tcPr>
            <w:tcW w:w="1323" w:type="pct"/>
          </w:tcPr>
          <w:p w14:paraId="413F91F5">
            <w:pPr>
              <w:adjustRightInd w:val="0"/>
              <w:snapToGrid w:val="0"/>
              <w:spacing w:line="576" w:lineRule="exact"/>
              <w:jc w:val="center"/>
              <w:rPr>
                <w:rFonts w:ascii="仿宋" w:hAnsi="仿宋" w:eastAsia="仿宋"/>
                <w:sz w:val="28"/>
              </w:rPr>
            </w:pPr>
          </w:p>
        </w:tc>
      </w:tr>
      <w:tr w14:paraId="63AD3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944" w:type="pct"/>
          </w:tcPr>
          <w:p w14:paraId="46D7C9B6">
            <w:pPr>
              <w:adjustRightInd w:val="0"/>
              <w:snapToGrid w:val="0"/>
              <w:spacing w:line="576" w:lineRule="exact"/>
              <w:jc w:val="center"/>
              <w:rPr>
                <w:rFonts w:ascii="仿宋" w:hAnsi="仿宋" w:eastAsia="仿宋"/>
                <w:sz w:val="28"/>
              </w:rPr>
            </w:pPr>
            <w:r>
              <w:rPr>
                <w:rFonts w:hint="eastAsia" w:ascii="仿宋" w:hAnsi="仿宋" w:eastAsia="仿宋"/>
                <w:sz w:val="28"/>
                <w:szCs w:val="28"/>
                <w:lang w:eastAsia="zh-Hans"/>
              </w:rPr>
              <w:t>研究方向</w:t>
            </w:r>
          </w:p>
        </w:tc>
        <w:tc>
          <w:tcPr>
            <w:tcW w:w="4055" w:type="pct"/>
            <w:gridSpan w:val="3"/>
          </w:tcPr>
          <w:p w14:paraId="48FC23EF">
            <w:pPr>
              <w:adjustRightInd w:val="0"/>
              <w:snapToGrid w:val="0"/>
              <w:spacing w:line="576" w:lineRule="exact"/>
              <w:jc w:val="center"/>
              <w:rPr>
                <w:rFonts w:ascii="仿宋" w:hAnsi="仿宋" w:eastAsia="仿宋"/>
                <w:sz w:val="28"/>
              </w:rPr>
            </w:pPr>
          </w:p>
        </w:tc>
      </w:tr>
      <w:tr w14:paraId="1B8E1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042" w:hRule="atLeast"/>
          <w:jc w:val="center"/>
        </w:trPr>
        <w:tc>
          <w:tcPr>
            <w:tcW w:w="944" w:type="pct"/>
            <w:tcBorders>
              <w:right w:val="single" w:color="auto" w:sz="4" w:space="0"/>
            </w:tcBorders>
            <w:textDirection w:val="tbRlV"/>
          </w:tcPr>
          <w:p w14:paraId="2EA7E568">
            <w:pPr>
              <w:adjustRightInd w:val="0"/>
              <w:snapToGrid w:val="0"/>
              <w:spacing w:line="576" w:lineRule="exact"/>
              <w:ind w:left="0" w:leftChars="0" w:right="113" w:firstLine="0" w:firstLineChars="0"/>
              <w:jc w:val="both"/>
              <w:rPr>
                <w:rFonts w:ascii="仿宋" w:hAnsi="仿宋" w:eastAsia="仿宋"/>
                <w:sz w:val="18"/>
                <w:szCs w:val="18"/>
              </w:rPr>
            </w:pPr>
          </w:p>
          <w:p w14:paraId="57F11729">
            <w:pPr>
              <w:adjustRightInd w:val="0"/>
              <w:snapToGrid w:val="0"/>
              <w:spacing w:line="576" w:lineRule="exact"/>
              <w:jc w:val="center"/>
              <w:rPr>
                <w:rFonts w:ascii="仿宋" w:hAnsi="仿宋" w:eastAsia="仿宋"/>
                <w:b/>
                <w:sz w:val="28"/>
              </w:rPr>
            </w:pPr>
            <w:r>
              <w:rPr>
                <w:rFonts w:hint="eastAsia" w:ascii="仿宋" w:hAnsi="仿宋" w:eastAsia="仿宋"/>
                <w:b/>
                <w:bCs/>
                <w:kern w:val="0"/>
                <w:sz w:val="28"/>
                <w:szCs w:val="28"/>
              </w:rPr>
              <w:t>被举荐人学术评价</w:t>
            </w:r>
          </w:p>
        </w:tc>
        <w:tc>
          <w:tcPr>
            <w:tcW w:w="4055" w:type="pct"/>
            <w:gridSpan w:val="3"/>
            <w:tcBorders>
              <w:left w:val="single" w:color="auto" w:sz="4" w:space="0"/>
            </w:tcBorders>
          </w:tcPr>
          <w:p w14:paraId="790DF2AB">
            <w:pPr>
              <w:adjustRightInd w:val="0"/>
              <w:snapToGrid w:val="0"/>
              <w:spacing w:line="576" w:lineRule="exact"/>
              <w:rPr>
                <w:rFonts w:ascii="仿宋" w:hAnsi="仿宋" w:eastAsia="仿宋"/>
                <w:b/>
                <w:sz w:val="21"/>
                <w:szCs w:val="21"/>
              </w:rPr>
            </w:pPr>
            <w:r>
              <w:rPr>
                <w:rFonts w:hint="eastAsia" w:ascii="仿宋" w:hAnsi="仿宋" w:eastAsia="仿宋"/>
                <w:b/>
                <w:sz w:val="21"/>
                <w:szCs w:val="21"/>
              </w:rPr>
              <w:t>(</w:t>
            </w:r>
            <w:r>
              <w:rPr>
                <w:rFonts w:hint="eastAsia" w:ascii="仿宋" w:hAnsi="仿宋" w:eastAsia="仿宋"/>
                <w:b/>
                <w:sz w:val="21"/>
                <w:szCs w:val="21"/>
                <w:lang w:val="en-US" w:eastAsia="zh-CN"/>
              </w:rPr>
              <w:t>简述</w:t>
            </w:r>
            <w:r>
              <w:rPr>
                <w:rFonts w:hint="eastAsia" w:ascii="仿宋" w:hAnsi="仿宋" w:eastAsia="仿宋"/>
                <w:b/>
                <w:sz w:val="21"/>
                <w:szCs w:val="21"/>
              </w:rPr>
              <w:t>近五年主要科研情况</w:t>
            </w:r>
            <w:r>
              <w:rPr>
                <w:rFonts w:hint="eastAsia" w:ascii="仿宋" w:hAnsi="仿宋" w:eastAsia="仿宋"/>
                <w:b/>
                <w:sz w:val="21"/>
                <w:szCs w:val="21"/>
                <w:lang w:eastAsia="zh-CN"/>
              </w:rPr>
              <w:t>、主要学术成绩及其影响，包括代表著作、重要科学发现、学术认同</w:t>
            </w:r>
            <w:r>
              <w:rPr>
                <w:rFonts w:hint="eastAsia" w:ascii="仿宋" w:hAnsi="仿宋" w:eastAsia="仿宋"/>
                <w:b/>
                <w:sz w:val="21"/>
                <w:szCs w:val="21"/>
                <w:lang w:val="en-US" w:eastAsia="zh-CN"/>
              </w:rPr>
              <w:t>度</w:t>
            </w:r>
            <w:r>
              <w:rPr>
                <w:rFonts w:hint="eastAsia" w:ascii="仿宋" w:hAnsi="仿宋" w:eastAsia="仿宋"/>
                <w:b/>
                <w:sz w:val="21"/>
                <w:szCs w:val="21"/>
                <w:lang w:eastAsia="zh-CN"/>
              </w:rPr>
              <w:t>、学术活跃度、第三方评价、成果获奖等，</w:t>
            </w:r>
            <w:r>
              <w:rPr>
                <w:rFonts w:hint="eastAsia" w:ascii="仿宋" w:hAnsi="仿宋" w:eastAsia="仿宋"/>
                <w:b/>
                <w:sz w:val="21"/>
                <w:szCs w:val="21"/>
                <w:lang w:val="en-US" w:eastAsia="zh-CN"/>
              </w:rPr>
              <w:t>一段式，限300字以内。</w:t>
            </w:r>
            <w:r>
              <w:rPr>
                <w:rFonts w:hint="eastAsia" w:ascii="仿宋" w:hAnsi="仿宋" w:eastAsia="仿宋"/>
                <w:b/>
                <w:sz w:val="21"/>
                <w:szCs w:val="21"/>
              </w:rPr>
              <w:t>)</w:t>
            </w:r>
          </w:p>
          <w:p w14:paraId="58D2F092">
            <w:pPr>
              <w:pStyle w:val="3"/>
              <w:adjustRightInd w:val="0"/>
              <w:snapToGrid w:val="0"/>
              <w:spacing w:line="576" w:lineRule="exact"/>
              <w:ind w:firstLine="0" w:firstLineChars="0"/>
              <w:jc w:val="left"/>
              <w:rPr>
                <w:rFonts w:ascii="仿宋" w:hAnsi="仿宋" w:eastAsia="仿宋"/>
                <w:color w:val="808080"/>
                <w:sz w:val="21"/>
                <w:szCs w:val="21"/>
              </w:rPr>
            </w:pPr>
            <w:r>
              <w:rPr>
                <w:rFonts w:hint="eastAsia" w:ascii="仿宋" w:hAnsi="仿宋" w:eastAsia="仿宋"/>
                <w:b/>
                <w:sz w:val="21"/>
                <w:szCs w:val="21"/>
              </w:rPr>
              <w:t>代表性著作、重要科学发现</w:t>
            </w:r>
            <w:r>
              <w:rPr>
                <w:rFonts w:hint="eastAsia" w:ascii="仿宋" w:hAnsi="仿宋" w:eastAsia="仿宋"/>
                <w:color w:val="808080"/>
                <w:sz w:val="21"/>
                <w:szCs w:val="21"/>
              </w:rPr>
              <w:t>（</w:t>
            </w:r>
            <w:r>
              <w:rPr>
                <w:rFonts w:hint="eastAsia" w:ascii="Times New Roman" w:eastAsia="仿宋"/>
                <w:bCs/>
                <w:color w:val="808080"/>
                <w:sz w:val="21"/>
                <w:szCs w:val="21"/>
              </w:rPr>
              <w:t>5</w:t>
            </w:r>
            <w:r>
              <w:rPr>
                <w:rFonts w:hint="eastAsia" w:ascii="仿宋" w:hAnsi="仿宋" w:eastAsia="仿宋"/>
                <w:bCs/>
                <w:color w:val="808080"/>
                <w:sz w:val="21"/>
                <w:szCs w:val="21"/>
              </w:rPr>
              <w:t>篇内代表性著作，重点围绕代表性著作的核心内容，简明、准确地进行阐述。科学发现点按重要程度排序</w:t>
            </w:r>
            <w:r>
              <w:rPr>
                <w:rFonts w:hint="eastAsia" w:ascii="仿宋" w:hAnsi="仿宋" w:eastAsia="仿宋"/>
                <w:color w:val="808080"/>
                <w:sz w:val="21"/>
                <w:szCs w:val="21"/>
              </w:rPr>
              <w:t>）</w:t>
            </w:r>
          </w:p>
          <w:p w14:paraId="773FE427">
            <w:pPr>
              <w:pStyle w:val="3"/>
              <w:adjustRightInd w:val="0"/>
              <w:snapToGrid w:val="0"/>
              <w:spacing w:line="576" w:lineRule="exact"/>
              <w:ind w:firstLine="0" w:firstLineChars="0"/>
              <w:jc w:val="left"/>
              <w:rPr>
                <w:rFonts w:ascii="仿宋" w:hAnsi="仿宋" w:eastAsia="仿宋"/>
                <w:bCs/>
                <w:color w:val="808080"/>
                <w:sz w:val="21"/>
                <w:szCs w:val="21"/>
              </w:rPr>
            </w:pPr>
            <w:r>
              <w:rPr>
                <w:rFonts w:hint="eastAsia" w:ascii="仿宋" w:hAnsi="仿宋" w:eastAsia="仿宋"/>
                <w:b/>
                <w:sz w:val="21"/>
                <w:szCs w:val="21"/>
              </w:rPr>
              <w:t>学术认同度</w:t>
            </w:r>
            <w:r>
              <w:rPr>
                <w:rFonts w:hint="eastAsia" w:ascii="仿宋" w:hAnsi="仿宋" w:eastAsia="仿宋"/>
                <w:bCs/>
                <w:color w:val="808080"/>
                <w:sz w:val="21"/>
                <w:szCs w:val="21"/>
              </w:rPr>
              <w:t>（省部级及以上人才头衔、荣誉或行业同等层次学术评价等）</w:t>
            </w:r>
          </w:p>
          <w:p w14:paraId="21487A23">
            <w:pPr>
              <w:pStyle w:val="3"/>
              <w:adjustRightInd w:val="0"/>
              <w:snapToGrid w:val="0"/>
              <w:spacing w:line="576" w:lineRule="exact"/>
              <w:ind w:firstLine="0" w:firstLineChars="0"/>
              <w:jc w:val="left"/>
              <w:rPr>
                <w:rFonts w:ascii="仿宋" w:hAnsi="仿宋" w:eastAsia="仿宋"/>
                <w:bCs/>
                <w:color w:val="808080"/>
                <w:sz w:val="21"/>
                <w:szCs w:val="21"/>
              </w:rPr>
            </w:pPr>
            <w:r>
              <w:rPr>
                <w:rFonts w:hint="eastAsia" w:ascii="仿宋" w:hAnsi="仿宋" w:eastAsia="仿宋"/>
                <w:b/>
                <w:sz w:val="21"/>
                <w:szCs w:val="21"/>
              </w:rPr>
              <w:t>学术活跃度</w:t>
            </w:r>
            <w:r>
              <w:rPr>
                <w:rFonts w:hint="eastAsia" w:ascii="仿宋" w:hAnsi="仿宋" w:eastAsia="仿宋"/>
                <w:bCs/>
                <w:color w:val="808080"/>
                <w:sz w:val="21"/>
                <w:szCs w:val="21"/>
              </w:rPr>
              <w:t>（权威期刊主编、编委或重要学术会议上做主旨报告）</w:t>
            </w:r>
          </w:p>
          <w:p w14:paraId="2FF38E7C">
            <w:pPr>
              <w:adjustRightInd w:val="0"/>
              <w:snapToGrid w:val="0"/>
              <w:spacing w:line="576" w:lineRule="exact"/>
              <w:ind w:left="47" w:leftChars="15"/>
              <w:rPr>
                <w:rFonts w:ascii="仿宋" w:hAnsi="仿宋" w:eastAsia="仿宋"/>
                <w:sz w:val="11"/>
                <w:szCs w:val="11"/>
              </w:rPr>
            </w:pPr>
            <w:r>
              <w:rPr>
                <w:rFonts w:hint="eastAsia" w:ascii="仿宋" w:hAnsi="仿宋" w:eastAsia="仿宋"/>
                <w:b/>
                <w:sz w:val="21"/>
                <w:szCs w:val="15"/>
              </w:rPr>
              <w:t>第三方评价</w:t>
            </w:r>
            <w:r>
              <w:rPr>
                <w:rFonts w:hint="eastAsia" w:ascii="仿宋" w:hAnsi="仿宋" w:eastAsia="仿宋"/>
                <w:bCs/>
                <w:color w:val="808080"/>
                <w:sz w:val="21"/>
                <w:szCs w:val="15"/>
              </w:rPr>
              <w:t>（同行引用或评价，如他人在学术刊物或公开场合发表的对被举荐人学术水平评价或代表性著作高被引等）</w:t>
            </w:r>
          </w:p>
          <w:p w14:paraId="773DD020">
            <w:pPr>
              <w:adjustRightInd w:val="0"/>
              <w:snapToGrid w:val="0"/>
              <w:spacing w:line="576" w:lineRule="exact"/>
              <w:rPr>
                <w:rFonts w:ascii="仿宋" w:hAnsi="仿宋" w:eastAsia="仿宋"/>
                <w:sz w:val="28"/>
              </w:rPr>
            </w:pPr>
            <w:r>
              <w:rPr>
                <w:rFonts w:hint="eastAsia" w:ascii="仿宋" w:hAnsi="仿宋" w:eastAsia="仿宋"/>
                <w:b/>
                <w:sz w:val="21"/>
                <w:szCs w:val="15"/>
              </w:rPr>
              <w:t>成果获奖</w:t>
            </w:r>
            <w:r>
              <w:rPr>
                <w:rFonts w:hint="eastAsia" w:ascii="仿宋" w:hAnsi="仿宋" w:eastAsia="仿宋"/>
                <w:bCs/>
                <w:color w:val="808080"/>
                <w:sz w:val="21"/>
                <w:szCs w:val="15"/>
              </w:rPr>
              <w:t>（参与获得省部级科</w:t>
            </w:r>
            <w:bookmarkStart w:id="0" w:name="_GoBack"/>
            <w:bookmarkEnd w:id="0"/>
            <w:r>
              <w:rPr>
                <w:rFonts w:hint="eastAsia" w:ascii="仿宋" w:hAnsi="仿宋" w:eastAsia="仿宋"/>
                <w:bCs/>
                <w:color w:val="808080"/>
                <w:sz w:val="21"/>
                <w:szCs w:val="15"/>
              </w:rPr>
              <w:t>技成果一等奖或参与完成国际、国家标准制定等）</w:t>
            </w:r>
          </w:p>
        </w:tc>
      </w:tr>
    </w:tbl>
    <w:p w14:paraId="19006ECD">
      <w:pPr>
        <w:adjustRightInd w:val="0"/>
        <w:snapToGrid w:val="0"/>
        <w:spacing w:line="576" w:lineRule="exact"/>
        <w:rPr>
          <w:rFonts w:ascii="仿宋" w:hAnsi="仿宋" w:eastAsia="仿宋"/>
          <w:szCs w:val="32"/>
        </w:rPr>
        <w:sectPr>
          <w:footerReference r:id="rId3" w:type="default"/>
          <w:footerReference r:id="rId4" w:type="even"/>
          <w:pgSz w:w="11906" w:h="16838"/>
          <w:pgMar w:top="2098" w:right="1474" w:bottom="1984" w:left="1588" w:header="1587" w:footer="1587" w:gutter="0"/>
          <w:cols w:space="720" w:num="1"/>
          <w:docGrid w:type="linesAndChars" w:linePitch="577" w:charSpace="-849"/>
        </w:sectPr>
      </w:pPr>
    </w:p>
    <w:p w14:paraId="4E1959A5">
      <w:pPr>
        <w:pStyle w:val="3"/>
        <w:adjustRightInd w:val="0"/>
        <w:snapToGrid w:val="0"/>
        <w:spacing w:line="576" w:lineRule="exact"/>
        <w:ind w:firstLine="0" w:firstLineChars="0"/>
        <w:jc w:val="left"/>
        <w:rPr>
          <w:rFonts w:ascii="仿宋" w:hAnsi="仿宋" w:eastAsia="仿宋"/>
          <w:sz w:val="28"/>
          <w:szCs w:val="28"/>
        </w:rPr>
      </w:pPr>
      <w:r>
        <w:rPr>
          <w:rFonts w:hint="eastAsia" w:ascii="仿宋" w:hAnsi="仿宋" w:eastAsia="仿宋"/>
          <w:sz w:val="28"/>
          <w:szCs w:val="28"/>
        </w:rPr>
        <w:t>二级单位举荐意见</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24"/>
      </w:tblGrid>
      <w:tr w14:paraId="5B3D2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5" w:hRule="atLeast"/>
          <w:jc w:val="center"/>
        </w:trPr>
        <w:tc>
          <w:tcPr>
            <w:tcW w:w="8524" w:type="dxa"/>
            <w:tcBorders>
              <w:top w:val="single" w:color="auto" w:sz="4" w:space="0"/>
              <w:bottom w:val="single" w:color="auto" w:sz="4" w:space="0"/>
            </w:tcBorders>
          </w:tcPr>
          <w:p w14:paraId="7E3BF999">
            <w:pPr>
              <w:adjustRightInd w:val="0"/>
              <w:snapToGrid w:val="0"/>
              <w:spacing w:line="576" w:lineRule="exact"/>
              <w:rPr>
                <w:rFonts w:hint="eastAsia" w:ascii="仿宋" w:hAnsi="仿宋" w:eastAsia="仿宋"/>
                <w:b/>
                <w:sz w:val="21"/>
                <w:szCs w:val="21"/>
                <w:lang w:eastAsia="zh-CN"/>
              </w:rPr>
            </w:pPr>
            <w:r>
              <w:rPr>
                <w:rFonts w:hint="eastAsia" w:ascii="仿宋" w:hAnsi="仿宋" w:eastAsia="仿宋"/>
                <w:b/>
                <w:sz w:val="21"/>
                <w:szCs w:val="21"/>
                <w:lang w:eastAsia="zh-CN"/>
              </w:rPr>
              <w:t>（</w:t>
            </w:r>
            <w:r>
              <w:rPr>
                <w:rFonts w:hint="eastAsia" w:ascii="仿宋" w:hAnsi="仿宋" w:eastAsia="仿宋"/>
                <w:b/>
                <w:sz w:val="21"/>
                <w:szCs w:val="21"/>
                <w:lang w:val="en-US" w:eastAsia="zh-CN"/>
              </w:rPr>
              <w:t>请</w:t>
            </w:r>
            <w:r>
              <w:rPr>
                <w:rFonts w:hint="eastAsia" w:ascii="仿宋" w:hAnsi="仿宋" w:eastAsia="仿宋"/>
                <w:b/>
                <w:sz w:val="21"/>
                <w:szCs w:val="21"/>
              </w:rPr>
              <w:t>参照附件“举荐意见写作要求”</w:t>
            </w:r>
            <w:r>
              <w:rPr>
                <w:rFonts w:hint="eastAsia" w:ascii="仿宋" w:hAnsi="仿宋" w:eastAsia="仿宋"/>
                <w:b/>
                <w:sz w:val="21"/>
                <w:szCs w:val="21"/>
                <w:lang w:val="en-US" w:eastAsia="zh-CN"/>
              </w:rPr>
              <w:t>填写。</w:t>
            </w:r>
            <w:r>
              <w:rPr>
                <w:rFonts w:hint="eastAsia" w:ascii="仿宋" w:hAnsi="仿宋" w:eastAsia="仿宋"/>
                <w:b/>
                <w:sz w:val="21"/>
                <w:szCs w:val="21"/>
                <w:lang w:eastAsia="zh-CN"/>
              </w:rPr>
              <w:t>）</w:t>
            </w:r>
          </w:p>
          <w:p w14:paraId="614EFE13">
            <w:pPr>
              <w:adjustRightInd w:val="0"/>
              <w:snapToGrid w:val="0"/>
              <w:spacing w:line="576" w:lineRule="exact"/>
              <w:rPr>
                <w:rFonts w:ascii="仿宋" w:hAnsi="仿宋" w:eastAsia="仿宋"/>
                <w:b/>
                <w:sz w:val="28"/>
              </w:rPr>
            </w:pPr>
          </w:p>
          <w:p w14:paraId="4FD9A43A">
            <w:pPr>
              <w:adjustRightInd w:val="0"/>
              <w:snapToGrid w:val="0"/>
              <w:spacing w:line="576" w:lineRule="exact"/>
              <w:rPr>
                <w:rFonts w:ascii="仿宋" w:hAnsi="仿宋" w:eastAsia="仿宋"/>
                <w:b/>
                <w:sz w:val="28"/>
              </w:rPr>
            </w:pPr>
          </w:p>
          <w:p w14:paraId="039D6117">
            <w:pPr>
              <w:adjustRightInd w:val="0"/>
              <w:snapToGrid w:val="0"/>
              <w:spacing w:line="576" w:lineRule="exact"/>
              <w:rPr>
                <w:rFonts w:ascii="仿宋" w:hAnsi="仿宋" w:eastAsia="仿宋"/>
                <w:b/>
                <w:sz w:val="28"/>
              </w:rPr>
            </w:pPr>
          </w:p>
          <w:p w14:paraId="418971DB">
            <w:pPr>
              <w:adjustRightInd w:val="0"/>
              <w:snapToGrid w:val="0"/>
              <w:spacing w:line="576" w:lineRule="exact"/>
              <w:rPr>
                <w:rFonts w:ascii="仿宋" w:hAnsi="仿宋" w:eastAsia="仿宋"/>
                <w:b/>
                <w:sz w:val="28"/>
              </w:rPr>
            </w:pPr>
          </w:p>
          <w:p w14:paraId="7B808527">
            <w:pPr>
              <w:adjustRightInd w:val="0"/>
              <w:snapToGrid w:val="0"/>
              <w:spacing w:line="576" w:lineRule="exact"/>
              <w:rPr>
                <w:rFonts w:ascii="仿宋" w:hAnsi="仿宋" w:eastAsia="仿宋"/>
                <w:b/>
                <w:sz w:val="28"/>
              </w:rPr>
            </w:pPr>
          </w:p>
          <w:p w14:paraId="680F0F5E">
            <w:pPr>
              <w:adjustRightInd w:val="0"/>
              <w:snapToGrid w:val="0"/>
              <w:spacing w:line="576" w:lineRule="exact"/>
              <w:rPr>
                <w:rFonts w:ascii="仿宋" w:hAnsi="仿宋" w:eastAsia="仿宋"/>
                <w:b/>
                <w:sz w:val="28"/>
              </w:rPr>
            </w:pPr>
          </w:p>
          <w:p w14:paraId="397F7DEA">
            <w:pPr>
              <w:adjustRightInd w:val="0"/>
              <w:snapToGrid w:val="0"/>
              <w:spacing w:line="576" w:lineRule="exact"/>
              <w:rPr>
                <w:rFonts w:ascii="仿宋" w:hAnsi="仿宋" w:eastAsia="仿宋"/>
                <w:b/>
                <w:sz w:val="28"/>
              </w:rPr>
            </w:pPr>
          </w:p>
          <w:p w14:paraId="4FFB3F47">
            <w:pPr>
              <w:adjustRightInd w:val="0"/>
              <w:snapToGrid w:val="0"/>
              <w:spacing w:line="576" w:lineRule="exact"/>
              <w:rPr>
                <w:rFonts w:ascii="仿宋" w:hAnsi="仿宋" w:eastAsia="仿宋"/>
                <w:b/>
                <w:sz w:val="28"/>
              </w:rPr>
            </w:pPr>
          </w:p>
          <w:p w14:paraId="1241B199">
            <w:pPr>
              <w:adjustRightInd w:val="0"/>
              <w:snapToGrid w:val="0"/>
              <w:spacing w:line="576" w:lineRule="exact"/>
              <w:rPr>
                <w:rFonts w:ascii="仿宋" w:hAnsi="仿宋" w:eastAsia="仿宋"/>
                <w:b/>
                <w:sz w:val="28"/>
              </w:rPr>
            </w:pPr>
          </w:p>
          <w:p w14:paraId="22C52E34">
            <w:pPr>
              <w:adjustRightInd w:val="0"/>
              <w:snapToGrid w:val="0"/>
              <w:spacing w:line="576" w:lineRule="exact"/>
              <w:ind w:right="1120" w:firstLine="3500" w:firstLineChars="1250"/>
              <w:rPr>
                <w:rFonts w:ascii="仿宋" w:hAnsi="仿宋" w:eastAsia="仿宋"/>
                <w:sz w:val="28"/>
              </w:rPr>
            </w:pPr>
            <w:r>
              <w:rPr>
                <w:rFonts w:hint="eastAsia" w:ascii="仿宋" w:hAnsi="仿宋" w:eastAsia="仿宋"/>
                <w:sz w:val="28"/>
              </w:rPr>
              <w:t>单位主要负责人（签字）：</w:t>
            </w:r>
          </w:p>
          <w:p w14:paraId="5FCEFB9C">
            <w:pPr>
              <w:adjustRightInd w:val="0"/>
              <w:snapToGrid w:val="0"/>
              <w:spacing w:line="576" w:lineRule="exact"/>
              <w:ind w:right="1120"/>
              <w:jc w:val="center"/>
              <w:rPr>
                <w:rFonts w:ascii="仿宋" w:hAnsi="仿宋" w:eastAsia="仿宋"/>
                <w:sz w:val="28"/>
              </w:rPr>
            </w:pPr>
            <w:r>
              <w:rPr>
                <w:rFonts w:hint="eastAsia" w:ascii="仿宋" w:hAnsi="仿宋" w:eastAsia="仿宋"/>
                <w:sz w:val="28"/>
              </w:rPr>
              <w:t xml:space="preserve">                      单</w:t>
            </w:r>
            <w:r>
              <w:rPr>
                <w:rFonts w:ascii="仿宋" w:hAnsi="仿宋" w:eastAsia="仿宋"/>
                <w:sz w:val="28"/>
              </w:rPr>
              <w:t xml:space="preserve">  </w:t>
            </w:r>
            <w:r>
              <w:rPr>
                <w:rFonts w:hint="eastAsia" w:ascii="仿宋" w:hAnsi="仿宋" w:eastAsia="仿宋"/>
                <w:sz w:val="28"/>
              </w:rPr>
              <w:t>位（盖章）</w:t>
            </w:r>
          </w:p>
          <w:p w14:paraId="1C4664D3">
            <w:pPr>
              <w:adjustRightInd w:val="0"/>
              <w:snapToGrid w:val="0"/>
              <w:spacing w:line="576" w:lineRule="exact"/>
              <w:ind w:right="1120"/>
              <w:jc w:val="center"/>
              <w:rPr>
                <w:rFonts w:ascii="仿宋" w:hAnsi="仿宋" w:eastAsia="仿宋"/>
                <w:b/>
                <w:sz w:val="28"/>
              </w:rPr>
            </w:pPr>
            <w:r>
              <w:rPr>
                <w:rFonts w:hint="eastAsia" w:ascii="仿宋" w:hAnsi="仿宋" w:eastAsia="仿宋"/>
                <w:sz w:val="28"/>
              </w:rPr>
              <w:t xml:space="preserve">                    年</w:t>
            </w:r>
            <w:r>
              <w:rPr>
                <w:rFonts w:ascii="仿宋" w:hAnsi="仿宋" w:eastAsia="仿宋"/>
                <w:sz w:val="28"/>
              </w:rPr>
              <w:t xml:space="preserve">   </w:t>
            </w:r>
            <w:r>
              <w:rPr>
                <w:rFonts w:hint="eastAsia" w:ascii="仿宋" w:hAnsi="仿宋" w:eastAsia="仿宋"/>
                <w:sz w:val="28"/>
              </w:rPr>
              <w:t>月</w:t>
            </w:r>
            <w:r>
              <w:rPr>
                <w:rFonts w:ascii="仿宋" w:hAnsi="仿宋" w:eastAsia="仿宋"/>
                <w:sz w:val="28"/>
              </w:rPr>
              <w:t xml:space="preserve">   </w:t>
            </w:r>
            <w:r>
              <w:rPr>
                <w:rFonts w:hint="eastAsia" w:ascii="仿宋" w:hAnsi="仿宋" w:eastAsia="仿宋"/>
                <w:sz w:val="28"/>
              </w:rPr>
              <w:t>日</w:t>
            </w:r>
          </w:p>
        </w:tc>
      </w:tr>
    </w:tbl>
    <w:p w14:paraId="0931AFBF">
      <w:pPr>
        <w:pStyle w:val="3"/>
        <w:adjustRightInd w:val="0"/>
        <w:snapToGrid w:val="0"/>
        <w:spacing w:line="576" w:lineRule="exact"/>
        <w:ind w:firstLine="0" w:firstLineChars="0"/>
        <w:jc w:val="left"/>
        <w:rPr>
          <w:rFonts w:ascii="仿宋" w:hAnsi="仿宋" w:eastAsia="仿宋"/>
          <w:sz w:val="28"/>
          <w:szCs w:val="28"/>
        </w:rPr>
      </w:pPr>
    </w:p>
    <w:p w14:paraId="4FDB5179">
      <w:pPr>
        <w:pStyle w:val="3"/>
        <w:adjustRightInd w:val="0"/>
        <w:snapToGrid w:val="0"/>
        <w:spacing w:line="576" w:lineRule="exact"/>
        <w:ind w:firstLine="0" w:firstLineChars="0"/>
        <w:jc w:val="left"/>
        <w:rPr>
          <w:rFonts w:ascii="仿宋" w:hAnsi="仿宋" w:eastAsia="仿宋"/>
          <w:sz w:val="28"/>
          <w:szCs w:val="28"/>
        </w:rPr>
      </w:pPr>
      <w:r>
        <w:rPr>
          <w:rFonts w:hint="eastAsia" w:ascii="仿宋" w:hAnsi="仿宋" w:eastAsia="仿宋"/>
          <w:sz w:val="28"/>
          <w:szCs w:val="28"/>
        </w:rPr>
        <w:t>二级单位学术委员会意见</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1"/>
      </w:tblGrid>
      <w:tr w14:paraId="1F2C1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6" w:hRule="atLeast"/>
          <w:jc w:val="center"/>
        </w:trPr>
        <w:tc>
          <w:tcPr>
            <w:tcW w:w="8551" w:type="dxa"/>
            <w:tcBorders>
              <w:top w:val="single" w:color="auto" w:sz="4" w:space="0"/>
              <w:bottom w:val="single" w:color="auto" w:sz="4" w:space="0"/>
            </w:tcBorders>
          </w:tcPr>
          <w:p w14:paraId="5E46DFCB">
            <w:pPr>
              <w:adjustRightInd w:val="0"/>
              <w:snapToGrid w:val="0"/>
              <w:spacing w:line="576" w:lineRule="exact"/>
              <w:rPr>
                <w:rFonts w:ascii="仿宋" w:hAnsi="仿宋" w:eastAsia="仿宋"/>
                <w:sz w:val="28"/>
              </w:rPr>
            </w:pPr>
          </w:p>
          <w:p w14:paraId="7D2BD083">
            <w:pPr>
              <w:adjustRightInd w:val="0"/>
              <w:snapToGrid w:val="0"/>
              <w:spacing w:line="576" w:lineRule="exact"/>
              <w:rPr>
                <w:rFonts w:ascii="仿宋" w:hAnsi="仿宋" w:eastAsia="仿宋"/>
                <w:sz w:val="28"/>
              </w:rPr>
            </w:pPr>
          </w:p>
          <w:p w14:paraId="6A9A947A">
            <w:pPr>
              <w:adjustRightInd w:val="0"/>
              <w:snapToGrid w:val="0"/>
              <w:spacing w:line="576" w:lineRule="exact"/>
              <w:rPr>
                <w:rFonts w:ascii="仿宋" w:hAnsi="仿宋" w:eastAsia="仿宋"/>
                <w:sz w:val="28"/>
              </w:rPr>
            </w:pPr>
          </w:p>
          <w:p w14:paraId="09A1CF51">
            <w:pPr>
              <w:adjustRightInd w:val="0"/>
              <w:snapToGrid w:val="0"/>
              <w:spacing w:line="576" w:lineRule="exact"/>
              <w:rPr>
                <w:rFonts w:ascii="仿宋" w:hAnsi="仿宋" w:eastAsia="仿宋"/>
                <w:sz w:val="28"/>
              </w:rPr>
            </w:pPr>
          </w:p>
          <w:p w14:paraId="3E0C75C0">
            <w:pPr>
              <w:adjustRightInd w:val="0"/>
              <w:snapToGrid w:val="0"/>
              <w:spacing w:line="576" w:lineRule="exact"/>
              <w:rPr>
                <w:rFonts w:ascii="仿宋" w:hAnsi="仿宋" w:eastAsia="仿宋"/>
                <w:sz w:val="28"/>
              </w:rPr>
            </w:pPr>
          </w:p>
          <w:p w14:paraId="7BB6F71C">
            <w:pPr>
              <w:adjustRightInd w:val="0"/>
              <w:snapToGrid w:val="0"/>
              <w:spacing w:line="576" w:lineRule="exact"/>
              <w:ind w:firstLine="5180" w:firstLineChars="1850"/>
              <w:rPr>
                <w:rFonts w:ascii="仿宋" w:hAnsi="仿宋" w:eastAsia="仿宋"/>
                <w:sz w:val="28"/>
              </w:rPr>
            </w:pPr>
            <w:r>
              <w:rPr>
                <w:rFonts w:hint="eastAsia" w:ascii="仿宋" w:hAnsi="仿宋" w:eastAsia="仿宋"/>
                <w:sz w:val="28"/>
              </w:rPr>
              <w:t xml:space="preserve">主任（签字）：                 </w:t>
            </w:r>
          </w:p>
          <w:p w14:paraId="307ADC4B">
            <w:pPr>
              <w:adjustRightInd w:val="0"/>
              <w:snapToGrid w:val="0"/>
              <w:spacing w:line="576" w:lineRule="exact"/>
              <w:ind w:firstLine="5180" w:firstLineChars="1850"/>
              <w:rPr>
                <w:rFonts w:ascii="仿宋" w:hAnsi="仿宋" w:eastAsia="仿宋"/>
                <w:b/>
                <w:sz w:val="28"/>
              </w:rPr>
            </w:pPr>
            <w:r>
              <w:rPr>
                <w:rFonts w:ascii="仿宋" w:hAnsi="仿宋" w:eastAsia="仿宋"/>
                <w:sz w:val="28"/>
              </w:rPr>
              <w:t>年   月   日</w:t>
            </w:r>
          </w:p>
        </w:tc>
      </w:tr>
    </w:tbl>
    <w:p w14:paraId="1A09AB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E3F2">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182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8235" cy="230505"/>
                      </a:xfrm>
                      <a:prstGeom prst="rect">
                        <a:avLst/>
                      </a:prstGeom>
                      <a:noFill/>
                      <a:ln>
                        <a:noFill/>
                      </a:ln>
                    </wps:spPr>
                    <wps:txbx>
                      <w:txbxContent>
                        <w:p w14:paraId="3C962626">
                          <w:pPr>
                            <w:pStyle w:val="4"/>
                            <w:adjustRightInd w:val="0"/>
                            <w:ind w:left="320" w:leftChars="100" w:right="320" w:rightChars="100"/>
                            <w:jc w:val="both"/>
                            <w:rPr>
                              <w:rFonts w:ascii="宋体" w:hAnsi="宋体" w:eastAsia="宋体" w:cs="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8.05pt;mso-position-horizontal:outside;mso-position-horizontal-relative:margin;mso-wrap-style:none;z-index:251659264;mso-width-relative:page;mso-height-relative:page;" filled="f" stroked="f" coordsize="21600,21600" o:gfxdata="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HWZpdEAAAAEAQAADwAAAAAAAAABACAAAAAiAAAAZHJzL2Rv&#10;d25yZXYueG1sUEsBAhQAFAAAAAgAh07iQGdKdN8IAgAAAwQAAA4AAAAAAAAAAQAgAAAAIAEAAGRy&#10;cy9lMm9Eb2MueG1sUEsFBgAAAAAGAAYAWQEAAJoFAAAAAA==&#10;">
              <v:fill on="f" focussize="0,0"/>
              <v:stroke on="f"/>
              <v:imagedata o:title=""/>
              <o:lock v:ext="edit" aspectratio="f"/>
              <v:textbox inset="0mm,0mm,0mm,0mm" style="mso-fit-shape-to-text:t;">
                <w:txbxContent>
                  <w:p w14:paraId="3C962626">
                    <w:pPr>
                      <w:pStyle w:val="4"/>
                      <w:adjustRightInd w:val="0"/>
                      <w:ind w:left="320" w:leftChars="100" w:right="320" w:rightChars="100"/>
                      <w:jc w:val="both"/>
                      <w:rPr>
                        <w:rFonts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DBA5C">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182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18235" cy="230505"/>
                      </a:xfrm>
                      <a:prstGeom prst="rect">
                        <a:avLst/>
                      </a:prstGeom>
                      <a:noFill/>
                      <a:ln>
                        <a:noFill/>
                      </a:ln>
                    </wps:spPr>
                    <wps:txbx>
                      <w:txbxContent>
                        <w:p w14:paraId="499CF47C">
                          <w:pPr>
                            <w:pStyle w:val="4"/>
                            <w:adjustRightInd w:val="0"/>
                            <w:ind w:left="320" w:leftChars="100" w:right="320" w:rightChars="100"/>
                            <w:jc w:val="both"/>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8.05pt;mso-position-horizontal:outside;mso-position-horizontal-relative:margin;mso-wrap-style:none;z-index:251660288;mso-width-relative:page;mso-height-relative:page;" filled="f" stroked="f" coordsize="21600,21600" o:gfxdata="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dZml0QAAAAQBAAAPAAAAAAAAAAEAIAAAACIAAABkcnMv&#10;ZG93bnJldi54bWxQSwECFAAUAAAACACHTuJAqpXQPAoCAAADBAAADgAAAAAAAAABACAAAAAgAQAA&#10;ZHJzL2Uyb0RvYy54bWxQSwUGAAAAAAYABgBZAQAAnAUAAAAA&#10;">
              <v:fill on="f" focussize="0,0"/>
              <v:stroke on="f"/>
              <v:imagedata o:title=""/>
              <o:lock v:ext="edit" aspectratio="f"/>
              <v:textbox inset="0mm,0mm,0mm,0mm" style="mso-fit-shape-to-text:t;">
                <w:txbxContent>
                  <w:p w14:paraId="499CF47C">
                    <w:pPr>
                      <w:pStyle w:val="4"/>
                      <w:adjustRightInd w:val="0"/>
                      <w:ind w:left="320" w:leftChars="100" w:right="320" w:rightChars="100"/>
                      <w:jc w:val="both"/>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ZGQ4NGJhMTcxNDgwZTViZmQwYWQyMjNhOTQxZGQifQ=="/>
  </w:docVars>
  <w:rsids>
    <w:rsidRoot w:val="009B3CB3"/>
    <w:rsid w:val="001D7D62"/>
    <w:rsid w:val="0035502A"/>
    <w:rsid w:val="004B2B21"/>
    <w:rsid w:val="0061332F"/>
    <w:rsid w:val="006B321A"/>
    <w:rsid w:val="00745D1B"/>
    <w:rsid w:val="00757B9E"/>
    <w:rsid w:val="007D4267"/>
    <w:rsid w:val="007D6743"/>
    <w:rsid w:val="00856C4F"/>
    <w:rsid w:val="009B3CB3"/>
    <w:rsid w:val="00D75D27"/>
    <w:rsid w:val="00F32E81"/>
    <w:rsid w:val="00F7517B"/>
    <w:rsid w:val="013435B5"/>
    <w:rsid w:val="015772A4"/>
    <w:rsid w:val="01DB1C83"/>
    <w:rsid w:val="02092C94"/>
    <w:rsid w:val="02881E0B"/>
    <w:rsid w:val="04763EE5"/>
    <w:rsid w:val="0621750B"/>
    <w:rsid w:val="070B6B66"/>
    <w:rsid w:val="0B016BFE"/>
    <w:rsid w:val="0D927FE1"/>
    <w:rsid w:val="0E682AF0"/>
    <w:rsid w:val="0F985BE2"/>
    <w:rsid w:val="13F56BD4"/>
    <w:rsid w:val="16F413C5"/>
    <w:rsid w:val="19705D57"/>
    <w:rsid w:val="1B4A3CA9"/>
    <w:rsid w:val="1BB76E65"/>
    <w:rsid w:val="21611D4D"/>
    <w:rsid w:val="22CA1B74"/>
    <w:rsid w:val="231D4366"/>
    <w:rsid w:val="2CAB0320"/>
    <w:rsid w:val="2D967324"/>
    <w:rsid w:val="30EC0F07"/>
    <w:rsid w:val="38B87DC7"/>
    <w:rsid w:val="3AB94550"/>
    <w:rsid w:val="3B4A63C8"/>
    <w:rsid w:val="40AB2E62"/>
    <w:rsid w:val="42864D18"/>
    <w:rsid w:val="42984A4B"/>
    <w:rsid w:val="42C45840"/>
    <w:rsid w:val="43040332"/>
    <w:rsid w:val="4A560724"/>
    <w:rsid w:val="4A9D4FE6"/>
    <w:rsid w:val="51053BF3"/>
    <w:rsid w:val="530F48B5"/>
    <w:rsid w:val="5394300C"/>
    <w:rsid w:val="53BB4A3D"/>
    <w:rsid w:val="544237C6"/>
    <w:rsid w:val="559D43FA"/>
    <w:rsid w:val="56811F6E"/>
    <w:rsid w:val="582C5DB5"/>
    <w:rsid w:val="5BC257B2"/>
    <w:rsid w:val="6223212B"/>
    <w:rsid w:val="625254E5"/>
    <w:rsid w:val="638B21A1"/>
    <w:rsid w:val="65556AA0"/>
    <w:rsid w:val="66134265"/>
    <w:rsid w:val="674F751F"/>
    <w:rsid w:val="699040CB"/>
    <w:rsid w:val="6A2151A2"/>
    <w:rsid w:val="6C5A0E3F"/>
    <w:rsid w:val="6D317DF2"/>
    <w:rsid w:val="6DAF7BAF"/>
    <w:rsid w:val="6DEC5AC7"/>
    <w:rsid w:val="6FFD220E"/>
    <w:rsid w:val="7036571F"/>
    <w:rsid w:val="728409C4"/>
    <w:rsid w:val="769D3E02"/>
    <w:rsid w:val="76D637B8"/>
    <w:rsid w:val="780F6B3D"/>
    <w:rsid w:val="78A11715"/>
    <w:rsid w:val="7B7B7572"/>
    <w:rsid w:val="7BB045D8"/>
    <w:rsid w:val="7BB37C24"/>
    <w:rsid w:val="7CBC0D5A"/>
    <w:rsid w:val="7D6A07B6"/>
    <w:rsid w:val="7E1E09ED"/>
    <w:rsid w:val="7E260B81"/>
    <w:rsid w:val="7F23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jc w:val="center"/>
    </w:pPr>
    <w:rPr>
      <w:rFonts w:eastAsia="宋体"/>
      <w:sz w:val="44"/>
      <w:szCs w:val="20"/>
      <w:lang w:val="zh-CN" w:eastAsia="zh-CN"/>
    </w:rPr>
  </w:style>
  <w:style w:type="paragraph" w:styleId="3">
    <w:name w:val="Plain Text"/>
    <w:basedOn w:val="1"/>
    <w:link w:val="11"/>
    <w:qFormat/>
    <w:uiPriority w:val="99"/>
    <w:pPr>
      <w:spacing w:line="360" w:lineRule="auto"/>
      <w:ind w:firstLine="480" w:firstLineChars="200"/>
    </w:pPr>
    <w:rPr>
      <w:rFonts w:ascii="仿宋_GB2312" w:eastAsia="宋体"/>
      <w:kern w:val="0"/>
      <w:sz w:val="20"/>
      <w:szCs w:val="20"/>
    </w:rPr>
  </w:style>
  <w:style w:type="paragraph" w:styleId="4">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
    <w:basedOn w:val="7"/>
    <w:link w:val="2"/>
    <w:qFormat/>
    <w:uiPriority w:val="99"/>
    <w:rPr>
      <w:rFonts w:ascii="Times New Roman" w:hAnsi="Times New Roman" w:eastAsia="宋体" w:cs="Times New Roman"/>
      <w:sz w:val="44"/>
      <w:szCs w:val="20"/>
      <w:lang w:val="zh-CN" w:eastAsia="zh-CN"/>
    </w:rPr>
  </w:style>
  <w:style w:type="character" w:customStyle="1" w:styleId="11">
    <w:name w:val="纯文本 Char"/>
    <w:basedOn w:val="7"/>
    <w:link w:val="3"/>
    <w:qFormat/>
    <w:uiPriority w:val="99"/>
    <w:rPr>
      <w:rFonts w:ascii="仿宋_GB2312" w:hAnsi="Times New Roman" w:eastAsia="宋体" w:cs="Times New Roman"/>
      <w:kern w:val="0"/>
      <w:sz w:val="20"/>
      <w:szCs w:val="20"/>
    </w:rPr>
  </w:style>
  <w:style w:type="paragraph" w:styleId="12">
    <w:name w:val="List Paragraph"/>
    <w:basedOn w:val="1"/>
    <w:qFormat/>
    <w:uiPriority w:val="34"/>
    <w:pPr>
      <w:ind w:firstLine="42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506</Words>
  <Characters>515</Characters>
  <Lines>4</Lines>
  <Paragraphs>1</Paragraphs>
  <TotalTime>35</TotalTime>
  <ScaleCrop>false</ScaleCrop>
  <LinksUpToDate>false</LinksUpToDate>
  <CharactersWithSpaces>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2023-03-27T00:34:00Z</dcterms:created>
  <dc:creator>许维婷(xuweiting)</dc:creator>
  <cp:lastModifiedBy>许维婷</cp:lastModifiedBy>
  <cp:lastPrinted>2025-10-28T06:49:00Z</cp:lastPrinted>
  <dcterms:modified xsi:type="dcterms:W3CDTF">2025-10-31T01:42:09Z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A033DCF6F85244A68BB5D02C94C77240_12</vt:lpwstr>
  </property>
  <property fmtid="{D5CDD505-2E9C-101B-9397-08002B2CF9AE}" pid="4" name="KSOTemplateDocerSaveRecord">
    <vt:lpwstr>eyJoZGlkIjoiZWIyZGQ4NGJhMTcxNDgwZTViZmQwYWQyMjNhOTQxZGQiLCJ1c2VySWQiOiIxNTU5MDA0MjQ3In0=</vt:lpwstr>
  </property>
</Properties>
</file>